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E347D" w:rsidRDefault="009E347D"/>
    <w:p w:rsidR="009E347D" w:rsidRDefault="009E347D"/>
    <w:p w:rsidR="009E347D" w:rsidRDefault="009E347D"/>
    <w:p w:rsidR="009E347D" w:rsidRDefault="009E347D"/>
    <w:p w:rsidR="009E347D" w:rsidRDefault="009E347D"/>
    <w:p w:rsidR="009E347D" w:rsidRDefault="009E347D"/>
    <w:p w:rsidR="009E347D" w:rsidRDefault="00C7402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  <w:r w:rsidRPr="00C7402D">
        <w:rPr>
          <w:rFonts w:asciiTheme="majorEastAsia" w:eastAsiaTheme="majorEastAsia" w:hAnsiTheme="majorEastAsia" w:cstheme="majorEastAsia" w:hint="eastAsia"/>
          <w:b/>
          <w:bCs/>
          <w:sz w:val="84"/>
          <w:szCs w:val="84"/>
        </w:rPr>
        <w:t>知网查重系统学生操作使用说明</w:t>
      </w:r>
    </w:p>
    <w:p w:rsidR="009E347D" w:rsidRDefault="009E347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9E347D" w:rsidRDefault="009E347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9E347D" w:rsidRDefault="009E347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9E347D" w:rsidRDefault="009E347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9E347D" w:rsidRDefault="009E347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9E347D" w:rsidRDefault="009E347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C7402D" w:rsidRDefault="00C7402D">
      <w:pPr>
        <w:jc w:val="center"/>
        <w:rPr>
          <w:rFonts w:asciiTheme="majorEastAsia" w:eastAsiaTheme="majorEastAsia" w:hAnsiTheme="majorEastAsia" w:cstheme="majorEastAsia"/>
          <w:b/>
          <w:bCs/>
          <w:sz w:val="84"/>
          <w:szCs w:val="84"/>
        </w:rPr>
      </w:pPr>
    </w:p>
    <w:p w:rsidR="009E347D" w:rsidRDefault="009E347D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</w:p>
    <w:p w:rsidR="009E347D" w:rsidRDefault="00AB1760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lastRenderedPageBreak/>
        <w:t>登录</w:t>
      </w:r>
    </w:p>
    <w:p w:rsidR="00CC42B1" w:rsidRDefault="00233657">
      <w:pPr>
        <w:jc w:val="left"/>
        <w:rPr>
          <w:rStyle w:val="a4"/>
          <w:rFonts w:ascii="宋体" w:eastAsia="宋体" w:hAnsi="宋体" w:cs="宋体"/>
          <w:spacing w:val="-4"/>
          <w:sz w:val="28"/>
          <w:szCs w:val="28"/>
        </w:rPr>
      </w:pPr>
      <w:hyperlink r:id="rId7" w:history="1">
        <w:r w:rsidR="00AB1760">
          <w:rPr>
            <w:rStyle w:val="a4"/>
            <w:rFonts w:ascii="宋体" w:eastAsia="宋体" w:hAnsi="宋体" w:cs="宋体" w:hint="eastAsia"/>
            <w:spacing w:val="-4"/>
            <w:sz w:val="28"/>
            <w:szCs w:val="28"/>
            <w:highlight w:val="yellow"/>
          </w:rPr>
          <w:t>https://we.cnki.net/check/caujjxy/zyrk</w:t>
        </w:r>
      </w:hyperlink>
    </w:p>
    <w:p w:rsidR="009E347D" w:rsidRDefault="00AB1760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bookmarkStart w:id="0" w:name="_GoBack"/>
      <w:bookmarkEnd w:id="0"/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注册</w:t>
      </w:r>
    </w:p>
    <w:p w:rsidR="009E347D" w:rsidRDefault="00AB1760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="宋体" w:eastAsia="宋体" w:hAnsi="宋体" w:cs="宋体"/>
          <w:spacing w:val="-4"/>
          <w:sz w:val="28"/>
          <w:szCs w:val="28"/>
        </w:rPr>
        <w:t>选择“普通用户</w:t>
      </w:r>
      <w:r>
        <w:rPr>
          <w:rFonts w:ascii="宋体" w:eastAsia="宋体" w:hAnsi="宋体" w:cs="宋体"/>
          <w:spacing w:val="-103"/>
          <w:sz w:val="28"/>
          <w:szCs w:val="28"/>
        </w:rPr>
        <w:t xml:space="preserve"> </w:t>
      </w:r>
      <w:r>
        <w:rPr>
          <w:rFonts w:ascii="宋体" w:eastAsia="宋体" w:hAnsi="宋体" w:cs="宋体"/>
          <w:spacing w:val="-4"/>
          <w:sz w:val="28"/>
          <w:szCs w:val="28"/>
        </w:rPr>
        <w:t>”</w:t>
      </w:r>
      <w:r>
        <w:rPr>
          <w:rFonts w:ascii="宋体" w:eastAsia="宋体" w:hAnsi="宋体" w:cs="宋体" w:hint="eastAsia"/>
          <w:spacing w:val="-4"/>
          <w:sz w:val="28"/>
          <w:szCs w:val="28"/>
        </w:rPr>
        <w:t>，</w:t>
      </w:r>
      <w:r>
        <w:rPr>
          <w:rFonts w:ascii="宋体" w:eastAsia="宋体" w:hAnsi="宋体" w:cs="宋体"/>
          <w:spacing w:val="-4"/>
          <w:sz w:val="28"/>
          <w:szCs w:val="28"/>
        </w:rPr>
        <w:t>点击“</w:t>
      </w:r>
      <w:r>
        <w:rPr>
          <w:rFonts w:ascii="宋体" w:eastAsia="宋体" w:hAnsi="宋体" w:cs="宋体" w:hint="eastAsia"/>
          <w:spacing w:val="-4"/>
          <w:sz w:val="28"/>
          <w:szCs w:val="28"/>
        </w:rPr>
        <w:t>立即</w:t>
      </w:r>
      <w:r>
        <w:rPr>
          <w:rFonts w:ascii="宋体" w:eastAsia="宋体" w:hAnsi="宋体" w:cs="宋体"/>
          <w:spacing w:val="-4"/>
          <w:sz w:val="28"/>
          <w:szCs w:val="28"/>
        </w:rPr>
        <w:t>注册</w:t>
      </w:r>
      <w:r>
        <w:rPr>
          <w:rFonts w:ascii="宋体" w:eastAsia="宋体" w:hAnsi="宋体" w:cs="宋体"/>
          <w:spacing w:val="-93"/>
          <w:sz w:val="28"/>
          <w:szCs w:val="28"/>
        </w:rPr>
        <w:t xml:space="preserve"> </w:t>
      </w:r>
      <w:r>
        <w:rPr>
          <w:rFonts w:ascii="宋体" w:eastAsia="宋体" w:hAnsi="宋体" w:cs="宋体"/>
          <w:spacing w:val="-4"/>
          <w:sz w:val="28"/>
          <w:szCs w:val="28"/>
        </w:rPr>
        <w:t>”。</w:t>
      </w:r>
    </w:p>
    <w:p w:rsidR="009E347D" w:rsidRDefault="00AB1760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noProof/>
        </w:rPr>
        <w:drawing>
          <wp:inline distT="0" distB="0" distL="114300" distR="114300">
            <wp:extent cx="5269230" cy="2632075"/>
            <wp:effectExtent l="0" t="0" r="381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tabs>
          <w:tab w:val="left" w:pos="5825"/>
        </w:tabs>
        <w:jc w:val="left"/>
        <w:rPr>
          <w:rFonts w:asciiTheme="minorEastAsia" w:hAnsiTheme="minorEastAsia" w:cstheme="minorEastAsia"/>
          <w:sz w:val="28"/>
          <w:szCs w:val="28"/>
          <w14:textOutline w14:w="5105" w14:cap="flat" w14:cmpd="sng" w14:algn="ctr">
            <w14:solidFill>
              <w14:srgbClr w14:val="000000"/>
            </w14:solidFill>
            <w14:prstDash w14:val="solid"/>
            <w14:miter w14:lim="0"/>
          </w14:textOutline>
        </w:rPr>
      </w:pPr>
      <w:r>
        <w:rPr>
          <w:rFonts w:ascii="宋体" w:eastAsia="宋体" w:hAnsi="宋体" w:cs="宋体"/>
          <w:spacing w:val="-3"/>
          <w:sz w:val="28"/>
          <w:szCs w:val="28"/>
        </w:rPr>
        <w:t>输入</w:t>
      </w:r>
      <w:r>
        <w:rPr>
          <w:rFonts w:ascii="宋体" w:eastAsia="宋体" w:hAnsi="宋体" w:cs="宋体" w:hint="eastAsia"/>
          <w:spacing w:val="-3"/>
          <w:sz w:val="28"/>
          <w:szCs w:val="28"/>
        </w:rPr>
        <w:t>必填信息</w:t>
      </w:r>
      <w:r>
        <w:rPr>
          <w:rFonts w:ascii="宋体" w:eastAsia="宋体" w:hAnsi="宋体" w:cs="宋体"/>
          <w:spacing w:val="-3"/>
          <w:sz w:val="28"/>
          <w:szCs w:val="28"/>
        </w:rPr>
        <w:t>“手机号</w:t>
      </w:r>
      <w:r>
        <w:rPr>
          <w:rFonts w:ascii="宋体" w:eastAsia="宋体" w:hAnsi="宋体" w:cs="宋体"/>
          <w:spacing w:val="-94"/>
          <w:sz w:val="28"/>
          <w:szCs w:val="28"/>
        </w:rPr>
        <w:t xml:space="preserve"> </w:t>
      </w:r>
      <w:r>
        <w:rPr>
          <w:rFonts w:ascii="宋体" w:eastAsia="宋体" w:hAnsi="宋体" w:cs="宋体"/>
          <w:spacing w:val="-3"/>
          <w:sz w:val="28"/>
          <w:szCs w:val="28"/>
        </w:rPr>
        <w:t>”“姓名”“编号”。</w:t>
      </w:r>
      <w:r>
        <w:rPr>
          <w:rFonts w:ascii="宋体" w:eastAsia="宋体" w:hAnsi="宋体" w:cs="宋体"/>
          <w:color w:val="FF0000"/>
          <w:spacing w:val="-3"/>
          <w:sz w:val="28"/>
          <w:szCs w:val="28"/>
          <w14:textOutline w14:w="5105" w14:cap="sq" w14:cmpd="sng" w14:algn="ctr">
            <w14:solidFill>
              <w14:srgbClr w14:val="FF0000"/>
            </w14:solidFill>
            <w14:prstDash w14:val="solid"/>
            <w14:bevel/>
          </w14:textOutline>
        </w:rPr>
        <w:t>其中“编号</w:t>
      </w:r>
      <w:r>
        <w:rPr>
          <w:rFonts w:ascii="宋体" w:eastAsia="宋体" w:hAnsi="宋体" w:cs="宋体"/>
          <w:color w:val="FF0000"/>
          <w:spacing w:val="-103"/>
          <w:sz w:val="28"/>
          <w:szCs w:val="28"/>
        </w:rPr>
        <w:t xml:space="preserve"> </w:t>
      </w:r>
      <w:r>
        <w:rPr>
          <w:rFonts w:ascii="宋体" w:eastAsia="宋体" w:hAnsi="宋体" w:cs="宋体"/>
          <w:color w:val="FF0000"/>
          <w:spacing w:val="-3"/>
          <w:sz w:val="28"/>
          <w:szCs w:val="28"/>
          <w14:textOutline w14:w="5105" w14:cap="sq" w14:cmpd="sng" w14:algn="ctr">
            <w14:solidFill>
              <w14:srgbClr w14:val="FF0000"/>
            </w14:solidFill>
            <w14:prstDash w14:val="solid"/>
            <w14:bevel/>
          </w14:textOutline>
        </w:rPr>
        <w:t>”为：学号</w:t>
      </w:r>
    </w:p>
    <w:p w:rsidR="009E347D" w:rsidRDefault="00AB1760">
      <w:pPr>
        <w:tabs>
          <w:tab w:val="left" w:pos="5825"/>
        </w:tabs>
        <w:jc w:val="left"/>
      </w:pPr>
      <w:r>
        <w:rPr>
          <w:noProof/>
        </w:rPr>
        <w:drawing>
          <wp:inline distT="0" distB="0" distL="114300" distR="114300">
            <wp:extent cx="2461260" cy="2955290"/>
            <wp:effectExtent l="0" t="0" r="15240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61260" cy="295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tabs>
          <w:tab w:val="left" w:pos="5825"/>
        </w:tabs>
        <w:jc w:val="left"/>
        <w:rPr>
          <w:rFonts w:ascii="宋体" w:eastAsia="宋体" w:hAnsi="宋体" w:cs="宋体"/>
          <w:spacing w:val="-3"/>
          <w:sz w:val="28"/>
          <w:szCs w:val="28"/>
        </w:rPr>
      </w:pPr>
      <w:r>
        <w:rPr>
          <w:rFonts w:ascii="宋体" w:eastAsia="宋体" w:hAnsi="宋体" w:cs="宋体" w:hint="eastAsia"/>
          <w:spacing w:val="-3"/>
          <w:sz w:val="28"/>
          <w:szCs w:val="28"/>
        </w:rPr>
        <w:t>设置密码，设置后，再次输入密码，进行短信验证后，点击“确认”，完成激活。</w:t>
      </w:r>
    </w:p>
    <w:p w:rsidR="009E347D" w:rsidRDefault="00AB1760">
      <w:pPr>
        <w:tabs>
          <w:tab w:val="left" w:pos="5825"/>
        </w:tabs>
        <w:jc w:val="left"/>
        <w:rPr>
          <w:position w:val="-75"/>
        </w:rPr>
      </w:pPr>
      <w:r>
        <w:rPr>
          <w:noProof/>
          <w:position w:val="-75"/>
        </w:rPr>
        <w:lastRenderedPageBreak/>
        <w:drawing>
          <wp:inline distT="0" distB="0" distL="0" distR="0">
            <wp:extent cx="5247005" cy="2393950"/>
            <wp:effectExtent l="0" t="0" r="3175" b="635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7132" cy="2394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347D" w:rsidRDefault="00AB1760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登录</w:t>
      </w:r>
    </w:p>
    <w:p w:rsidR="009E347D" w:rsidRDefault="00AB1760">
      <w:pPr>
        <w:spacing w:before="284" w:line="624" w:lineRule="exact"/>
        <w:ind w:right="76"/>
        <w:jc w:val="right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pacing w:val="-3"/>
          <w:position w:val="26"/>
          <w:sz w:val="28"/>
          <w:szCs w:val="28"/>
        </w:rPr>
        <w:t>（1）如学生已经有中国知网个人检测账号，注册完成后直接用账号和</w:t>
      </w:r>
    </w:p>
    <w:p w:rsidR="009E347D" w:rsidRDefault="00AB1760">
      <w:pPr>
        <w:spacing w:before="1" w:line="220" w:lineRule="auto"/>
        <w:rPr>
          <w:rFonts w:ascii="宋体" w:eastAsia="宋体" w:hAnsi="宋体" w:cs="宋体"/>
          <w:sz w:val="28"/>
          <w:szCs w:val="28"/>
        </w:rPr>
      </w:pPr>
      <w:r>
        <w:rPr>
          <w:rFonts w:ascii="宋体" w:eastAsia="宋体" w:hAnsi="宋体" w:cs="宋体"/>
          <w:spacing w:val="-1"/>
          <w:sz w:val="28"/>
          <w:szCs w:val="28"/>
        </w:rPr>
        <w:t>密码，验证登录即可；</w:t>
      </w:r>
    </w:p>
    <w:p w:rsidR="009E347D" w:rsidRDefault="00AB1760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="宋体" w:eastAsia="宋体" w:hAnsi="宋体" w:cs="宋体"/>
          <w:spacing w:val="-2"/>
          <w:sz w:val="28"/>
          <w:szCs w:val="28"/>
        </w:rPr>
        <w:t>（2）如学生忘记密码，请点击下方“忘记密码</w:t>
      </w:r>
      <w:r>
        <w:rPr>
          <w:rFonts w:ascii="宋体" w:eastAsia="宋体" w:hAnsi="宋体" w:cs="宋体"/>
          <w:spacing w:val="-103"/>
          <w:sz w:val="28"/>
          <w:szCs w:val="28"/>
        </w:rPr>
        <w:t xml:space="preserve"> </w:t>
      </w:r>
      <w:r>
        <w:rPr>
          <w:rFonts w:ascii="宋体" w:eastAsia="宋体" w:hAnsi="宋体" w:cs="宋体"/>
          <w:spacing w:val="-3"/>
          <w:sz w:val="28"/>
          <w:szCs w:val="28"/>
        </w:rPr>
        <w:t>”找回。</w:t>
      </w:r>
    </w:p>
    <w:p w:rsidR="009E347D" w:rsidRDefault="00AB1760">
      <w:pPr>
        <w:jc w:val="left"/>
      </w:pPr>
      <w:r>
        <w:rPr>
          <w:noProof/>
        </w:rPr>
        <w:drawing>
          <wp:inline distT="0" distB="0" distL="114300" distR="114300">
            <wp:extent cx="5272405" cy="2686050"/>
            <wp:effectExtent l="0" t="0" r="635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查重或AIGC检测</w:t>
      </w:r>
    </w:p>
    <w:p w:rsidR="009E347D" w:rsidRDefault="000E2A84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选择</w:t>
      </w:r>
      <w:r w:rsidR="00AB1760">
        <w:rPr>
          <w:rFonts w:ascii="宋体" w:eastAsia="宋体" w:hAnsi="宋体" w:cs="宋体" w:hint="eastAsia"/>
          <w:spacing w:val="-2"/>
          <w:sz w:val="28"/>
          <w:szCs w:val="28"/>
        </w:rPr>
        <w:t>文献查重</w:t>
      </w:r>
      <w:r>
        <w:rPr>
          <w:rFonts w:ascii="宋体" w:eastAsia="宋体" w:hAnsi="宋体" w:cs="宋体" w:hint="eastAsia"/>
          <w:spacing w:val="-2"/>
          <w:sz w:val="28"/>
          <w:szCs w:val="28"/>
        </w:rPr>
        <w:t>，</w:t>
      </w:r>
      <w:r w:rsidR="00AB1760">
        <w:rPr>
          <w:rFonts w:ascii="宋体" w:eastAsia="宋体" w:hAnsi="宋体" w:cs="宋体" w:hint="eastAsia"/>
          <w:spacing w:val="-2"/>
          <w:sz w:val="28"/>
          <w:szCs w:val="28"/>
        </w:rPr>
        <w:t>填写篇名等信息提交即可</w:t>
      </w:r>
      <w:r w:rsidR="00E5023B">
        <w:rPr>
          <w:rFonts w:ascii="宋体" w:eastAsia="宋体" w:hAnsi="宋体" w:cs="宋体" w:hint="eastAsia"/>
          <w:spacing w:val="-2"/>
          <w:sz w:val="28"/>
          <w:szCs w:val="28"/>
        </w:rPr>
        <w:t>。</w:t>
      </w:r>
    </w:p>
    <w:p w:rsidR="009E347D" w:rsidRDefault="00E5023B">
      <w:pPr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266700</wp:posOffset>
                </wp:positionV>
                <wp:extent cx="2028825" cy="876300"/>
                <wp:effectExtent l="1504950" t="0" r="28575" b="19050"/>
                <wp:wrapNone/>
                <wp:docPr id="5" name="圆角矩形标注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8825" cy="876300"/>
                        </a:xfrm>
                        <a:prstGeom prst="wedgeRoundRectCallout">
                          <a:avLst>
                            <a:gd name="adj1" fmla="val -121772"/>
                            <a:gd name="adj2" fmla="val 30978"/>
                            <a:gd name="adj3" fmla="val 16667"/>
                          </a:avLst>
                        </a:prstGeom>
                        <a:noFill/>
                        <a:ln>
                          <a:solidFill>
                            <a:schemeClr val="accent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5023B" w:rsidRPr="00E5023B" w:rsidRDefault="00E5023B" w:rsidP="00E5023B">
                            <w:pPr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r w:rsidRPr="00E5023B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只</w:t>
                            </w:r>
                            <w:r w:rsidRPr="00E5023B">
                              <w:rPr>
                                <w:b/>
                                <w:color w:val="000000" w:themeColor="text1"/>
                              </w:rPr>
                              <w:t>选择</w:t>
                            </w:r>
                            <w:r w:rsidRPr="00E5023B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“文献</w:t>
                            </w:r>
                            <w:r w:rsidRPr="00E5023B">
                              <w:rPr>
                                <w:b/>
                                <w:color w:val="000000" w:themeColor="text1"/>
                              </w:rPr>
                              <w:t>查重</w:t>
                            </w:r>
                            <w:r w:rsidRPr="00E5023B">
                              <w:rPr>
                                <w:rFonts w:hint="eastAsia"/>
                                <w:b/>
                                <w:color w:val="000000" w:themeColor="text1"/>
                              </w:rPr>
                              <w:t>”即可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圆角矩形标注 5" o:spid="_x0000_s1026" type="#_x0000_t62" style="position:absolute;margin-left:267.75pt;margin-top:21pt;width:159.75pt;height:6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" adj="-15503,17491" filled="f" strokecolor="#2d53a0 [2404]" strokeweight="1pt">
                <v:textbox>
                  <w:txbxContent>
                    <w:p w:rsidR="00E5023B" w:rsidRPr="00E5023B" w:rsidRDefault="00E5023B" w:rsidP="00E5023B">
                      <w:pPr>
                        <w:jc w:val="center"/>
                        <w:rPr>
                          <w:b/>
                          <w:color w:val="000000" w:themeColor="text1"/>
                        </w:rPr>
                      </w:pPr>
                      <w:r w:rsidRPr="00E5023B">
                        <w:rPr>
                          <w:rFonts w:hint="eastAsia"/>
                          <w:b/>
                          <w:color w:val="000000" w:themeColor="text1"/>
                        </w:rPr>
                        <w:t>只</w:t>
                      </w:r>
                      <w:r w:rsidRPr="00E5023B">
                        <w:rPr>
                          <w:b/>
                          <w:color w:val="000000" w:themeColor="text1"/>
                        </w:rPr>
                        <w:t>选择</w:t>
                      </w:r>
                      <w:r w:rsidRPr="00E5023B">
                        <w:rPr>
                          <w:rFonts w:hint="eastAsia"/>
                          <w:b/>
                          <w:color w:val="000000" w:themeColor="text1"/>
                        </w:rPr>
                        <w:t>“文献</w:t>
                      </w:r>
                      <w:r w:rsidRPr="00E5023B">
                        <w:rPr>
                          <w:b/>
                          <w:color w:val="000000" w:themeColor="text1"/>
                        </w:rPr>
                        <w:t>查重</w:t>
                      </w:r>
                      <w:r w:rsidRPr="00E5023B">
                        <w:rPr>
                          <w:rFonts w:hint="eastAsia"/>
                          <w:b/>
                          <w:color w:val="000000" w:themeColor="text1"/>
                        </w:rPr>
                        <w:t>”即可</w:t>
                      </w:r>
                    </w:p>
                  </w:txbxContent>
                </v:textbox>
              </v:shape>
            </w:pict>
          </mc:Fallback>
        </mc:AlternateContent>
      </w:r>
      <w:r w:rsidR="00AB1760">
        <w:rPr>
          <w:noProof/>
        </w:rPr>
        <w:drawing>
          <wp:inline distT="0" distB="0" distL="114300" distR="114300">
            <wp:extent cx="3830320" cy="2755265"/>
            <wp:effectExtent l="0" t="0" r="17780" b="698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30320" cy="275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点击“支付详情”可以查看支付费用明细（文献查重1.5元/千字符；AIGC检测2元/千字符）</w:t>
      </w:r>
    </w:p>
    <w:p w:rsidR="009E347D" w:rsidRDefault="00AB1760">
      <w:pPr>
        <w:jc w:val="left"/>
      </w:pPr>
      <w:r>
        <w:rPr>
          <w:noProof/>
        </w:rPr>
        <w:drawing>
          <wp:inline distT="0" distB="0" distL="114300" distR="114300">
            <wp:extent cx="5269865" cy="942975"/>
            <wp:effectExtent l="0" t="0" r="6985" b="9525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jc w:val="left"/>
      </w:pPr>
      <w:r>
        <w:rPr>
          <w:noProof/>
        </w:rPr>
        <w:drawing>
          <wp:inline distT="0" distB="0" distL="114300" distR="114300">
            <wp:extent cx="3691255" cy="2890520"/>
            <wp:effectExtent l="0" t="0" r="4445" b="508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91255" cy="289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点击“我要付款”，扫码完成支付后可查看检测结果和获取报告单。</w:t>
      </w:r>
    </w:p>
    <w:p w:rsidR="009E347D" w:rsidRDefault="00AB1760">
      <w:pPr>
        <w:jc w:val="left"/>
      </w:pPr>
      <w:r>
        <w:rPr>
          <w:noProof/>
        </w:rPr>
        <w:lastRenderedPageBreak/>
        <w:drawing>
          <wp:inline distT="0" distB="0" distL="114300" distR="114300">
            <wp:extent cx="1717040" cy="2312670"/>
            <wp:effectExtent l="0" t="0" r="508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17040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注意事项</w:t>
      </w:r>
    </w:p>
    <w:p w:rsidR="009E347D" w:rsidRDefault="00AB1760">
      <w:pPr>
        <w:numPr>
          <w:ilvl w:val="0"/>
          <w:numId w:val="2"/>
        </w:num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知网文献查重1.5元/千字符/次；AIGC检测2元/千字符/次。由个人扫码支付；</w:t>
      </w:r>
    </w:p>
    <w:p w:rsidR="009E347D" w:rsidRDefault="00AB1760">
      <w:pPr>
        <w:numPr>
          <w:ilvl w:val="0"/>
          <w:numId w:val="2"/>
        </w:num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再次查重，须按上述标准，另行支付查重费用,不限制查重次数；</w:t>
      </w:r>
    </w:p>
    <w:p w:rsidR="009E347D" w:rsidRDefault="00AB1760">
      <w:pPr>
        <w:numPr>
          <w:ilvl w:val="0"/>
          <w:numId w:val="2"/>
        </w:num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查重报告《文本复制检测报告单》有三个</w:t>
      </w:r>
      <w:r>
        <w:rPr>
          <w:rFonts w:ascii="宋体" w:eastAsia="宋体" w:hAnsi="宋体" w:cs="宋体"/>
          <w:spacing w:val="-2"/>
          <w:sz w:val="28"/>
          <w:szCs w:val="28"/>
        </w:rPr>
        <w:t>PDF</w:t>
      </w:r>
      <w:r>
        <w:rPr>
          <w:rFonts w:ascii="宋体" w:eastAsia="宋体" w:hAnsi="宋体" w:cs="宋体" w:hint="eastAsia"/>
          <w:spacing w:val="-2"/>
          <w:sz w:val="28"/>
          <w:szCs w:val="28"/>
        </w:rPr>
        <w:t>版本：简明、全文标明引文、全文对照。</w:t>
      </w:r>
    </w:p>
    <w:p w:rsidR="009E347D" w:rsidRDefault="00AB1760">
      <w:pPr>
        <w:spacing w:before="121" w:line="653" w:lineRule="exact"/>
        <w:ind w:right="6"/>
        <w:jc w:val="left"/>
        <w:rPr>
          <w:rFonts w:ascii="宋体" w:eastAsia="宋体" w:hAnsi="宋体" w:cs="宋体"/>
          <w:spacing w:val="7"/>
          <w:position w:val="25"/>
          <w:sz w:val="28"/>
          <w:szCs w:val="28"/>
        </w:rPr>
      </w:pPr>
      <w:r>
        <w:rPr>
          <w:rFonts w:ascii="宋体" w:eastAsia="宋体" w:hAnsi="宋体" w:cs="宋体" w:hint="eastAsia"/>
          <w:spacing w:val="7"/>
          <w:position w:val="25"/>
          <w:sz w:val="28"/>
          <w:szCs w:val="28"/>
        </w:rPr>
        <w:t>合格的毕业论文查重结果（文献和文字复制比）须≤30%，申请学位的毕业论文查重率须≤25% ，符合相应要求的报告单如下截图所示：</w:t>
      </w:r>
    </w:p>
    <w:p w:rsidR="009E347D" w:rsidRDefault="00AB1760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>
            <wp:extent cx="5676900" cy="6325235"/>
            <wp:effectExtent l="0" t="0" r="0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76900" cy="632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47D" w:rsidRDefault="00AB1760">
      <w:pPr>
        <w:numPr>
          <w:ilvl w:val="0"/>
          <w:numId w:val="1"/>
        </w:num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  <w:r>
        <w:rPr>
          <w:rFonts w:asciiTheme="majorEastAsia" w:eastAsiaTheme="majorEastAsia" w:hAnsiTheme="majorEastAsia" w:cstheme="majorEastAsia" w:hint="eastAsia"/>
          <w:b/>
          <w:bCs/>
          <w:sz w:val="32"/>
          <w:szCs w:val="32"/>
        </w:rPr>
        <w:t>常见问题</w:t>
      </w:r>
    </w:p>
    <w:p w:rsidR="009E347D" w:rsidRDefault="00AB1760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 xml:space="preserve">（一）客服咨询 </w:t>
      </w:r>
    </w:p>
    <w:p w:rsidR="009E347D" w:rsidRDefault="00AB1760">
      <w:pPr>
        <w:jc w:val="left"/>
        <w:rPr>
          <w:rFonts w:ascii="宋体" w:eastAsia="宋体" w:hAnsi="宋体" w:cs="宋体"/>
          <w:spacing w:val="-4"/>
          <w:sz w:val="28"/>
          <w:szCs w:val="28"/>
        </w:rPr>
      </w:pPr>
      <w:r>
        <w:rPr>
          <w:rFonts w:ascii="宋体" w:eastAsia="宋体" w:hAnsi="宋体" w:cs="宋体"/>
          <w:spacing w:val="-4"/>
          <w:sz w:val="28"/>
          <w:szCs w:val="28"/>
        </w:rPr>
        <w:t>添加客服</w:t>
      </w:r>
      <w:r>
        <w:rPr>
          <w:rFonts w:ascii="宋体" w:eastAsia="宋体" w:hAnsi="宋体" w:cs="宋体"/>
          <w:spacing w:val="-3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4"/>
          <w:sz w:val="28"/>
          <w:szCs w:val="28"/>
        </w:rPr>
        <w:t xml:space="preserve">QQ </w:t>
      </w:r>
      <w:r>
        <w:rPr>
          <w:rFonts w:ascii="宋体" w:eastAsia="宋体" w:hAnsi="宋体" w:cs="宋体"/>
          <w:spacing w:val="-4"/>
          <w:sz w:val="28"/>
          <w:szCs w:val="28"/>
        </w:rPr>
        <w:t>群</w:t>
      </w:r>
      <w:r>
        <w:rPr>
          <w:rFonts w:ascii="微软雅黑" w:eastAsia="微软雅黑" w:hAnsi="微软雅黑" w:cs="微软雅黑" w:hint="eastAsia"/>
          <w:color w:val="CC0A0D"/>
          <w:spacing w:val="63"/>
          <w:sz w:val="25"/>
          <w:szCs w:val="25"/>
        </w:rPr>
        <w:t>中农大继教网教服务群</w:t>
      </w:r>
      <w:r>
        <w:rPr>
          <w:rFonts w:ascii="宋体" w:eastAsia="宋体" w:hAnsi="宋体" w:cs="宋体"/>
          <w:spacing w:val="-4"/>
          <w:sz w:val="28"/>
          <w:szCs w:val="28"/>
        </w:rPr>
        <w:t>（</w:t>
      </w:r>
      <w:r>
        <w:rPr>
          <w:rFonts w:ascii="微软雅黑" w:eastAsia="微软雅黑" w:hAnsi="微软雅黑" w:cs="微软雅黑"/>
          <w:color w:val="CC0A0D"/>
          <w:spacing w:val="-4"/>
          <w:sz w:val="25"/>
          <w:szCs w:val="25"/>
        </w:rPr>
        <w:t>群号：</w:t>
      </w:r>
      <w:r>
        <w:rPr>
          <w:rFonts w:ascii="微软雅黑" w:eastAsia="微软雅黑" w:hAnsi="微软雅黑" w:cs="微软雅黑" w:hint="eastAsia"/>
          <w:color w:val="CC0A0D"/>
          <w:spacing w:val="63"/>
          <w:sz w:val="25"/>
          <w:szCs w:val="25"/>
        </w:rPr>
        <w:t>909987190</w:t>
      </w:r>
      <w:r>
        <w:rPr>
          <w:rFonts w:ascii="宋体" w:eastAsia="宋体" w:hAnsi="宋体" w:cs="宋体"/>
          <w:spacing w:val="-4"/>
          <w:sz w:val="28"/>
          <w:szCs w:val="28"/>
        </w:rPr>
        <w:t>）后咨询相关问题</w:t>
      </w:r>
      <w:r>
        <w:rPr>
          <w:rFonts w:ascii="宋体" w:eastAsia="宋体" w:hAnsi="宋体" w:cs="宋体" w:hint="eastAsia"/>
          <w:spacing w:val="-4"/>
          <w:sz w:val="28"/>
          <w:szCs w:val="28"/>
        </w:rPr>
        <w:t>，或电话010-62969002-8503</w:t>
      </w:r>
      <w:r>
        <w:rPr>
          <w:rFonts w:ascii="宋体" w:eastAsia="宋体" w:hAnsi="宋体" w:cs="宋体"/>
          <w:spacing w:val="-4"/>
          <w:sz w:val="28"/>
          <w:szCs w:val="28"/>
        </w:rPr>
        <w:t>。</w:t>
      </w:r>
    </w:p>
    <w:p w:rsidR="009E347D" w:rsidRDefault="00AB1760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  <w:r>
        <w:rPr>
          <w:rFonts w:ascii="宋体" w:eastAsia="宋体" w:hAnsi="宋体" w:cs="宋体" w:hint="eastAsia"/>
          <w:spacing w:val="-2"/>
          <w:sz w:val="28"/>
          <w:szCs w:val="28"/>
        </w:rPr>
        <w:t>（二）上传失败、解析失败</w:t>
      </w:r>
    </w:p>
    <w:p w:rsidR="009E347D" w:rsidRDefault="00AB1760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lastRenderedPageBreak/>
        <w:t>1、上传失败或解析失败的论文，为“未进行查重”论文。不计算检测的篇数，也无需支付查重费用。可点击修改后再次上传；</w:t>
      </w:r>
    </w:p>
    <w:p w:rsidR="009E347D" w:rsidRDefault="00AB1760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t xml:space="preserve">2、失败原因：包括论文格式、文本加密、制作过程采用特殊工具转换、使用盗版 </w:t>
      </w:r>
      <w:r>
        <w:rPr>
          <w:rFonts w:ascii="Times New Roman" w:eastAsia="宋体" w:hAnsi="Times New Roman" w:cs="Times New Roman"/>
          <w:color w:val="000000"/>
          <w:kern w:val="0"/>
          <w:sz w:val="28"/>
          <w:szCs w:val="28"/>
          <w:lang w:bidi="ar"/>
        </w:rPr>
        <w:t xml:space="preserve">office </w:t>
      </w: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t>等；</w:t>
      </w:r>
    </w:p>
    <w:p w:rsidR="009E347D" w:rsidRDefault="00AB1760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t>3、解决办法：</w:t>
      </w:r>
    </w:p>
    <w:p w:rsidR="009E347D" w:rsidRDefault="00AB1760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t xml:space="preserve">（1）利用正版 </w:t>
      </w:r>
      <w:r>
        <w:rPr>
          <w:rFonts w:ascii="Times New Roman" w:eastAsia="宋体" w:hAnsi="Times New Roman" w:cs="Times New Roman"/>
          <w:color w:val="000000"/>
          <w:kern w:val="0"/>
          <w:sz w:val="28"/>
          <w:szCs w:val="28"/>
          <w:lang w:bidi="ar"/>
        </w:rPr>
        <w:t xml:space="preserve">office </w:t>
      </w: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t>新建一个 doc 文档，将之前文档的内容复制、粘贴过来，再保存上传；</w:t>
      </w:r>
    </w:p>
    <w:p w:rsidR="009E347D" w:rsidRDefault="00AB1760">
      <w:pPr>
        <w:widowControl/>
        <w:jc w:val="left"/>
      </w:pPr>
      <w:r>
        <w:rPr>
          <w:rFonts w:ascii="宋体" w:eastAsia="宋体" w:hAnsi="宋体" w:cs="宋体" w:hint="eastAsia"/>
          <w:color w:val="000000"/>
          <w:kern w:val="0"/>
          <w:sz w:val="28"/>
          <w:szCs w:val="28"/>
          <w:lang w:bidi="ar"/>
        </w:rPr>
        <w:t>（2）或把论文格式 docx 与 doc 转换、互换后再次上传。</w:t>
      </w:r>
    </w:p>
    <w:p w:rsidR="009E347D" w:rsidRDefault="009E347D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</w:p>
    <w:p w:rsidR="009E347D" w:rsidRDefault="009E347D">
      <w:pPr>
        <w:jc w:val="left"/>
        <w:rPr>
          <w:rFonts w:ascii="宋体" w:eastAsia="宋体" w:hAnsi="宋体" w:cs="宋体"/>
          <w:spacing w:val="-2"/>
          <w:sz w:val="28"/>
          <w:szCs w:val="28"/>
        </w:rPr>
      </w:pPr>
    </w:p>
    <w:p w:rsidR="009E347D" w:rsidRDefault="009E347D">
      <w:pPr>
        <w:jc w:val="left"/>
        <w:rPr>
          <w:rFonts w:asciiTheme="majorEastAsia" w:eastAsiaTheme="majorEastAsia" w:hAnsiTheme="majorEastAsia" w:cstheme="majorEastAsia"/>
          <w:b/>
          <w:bCs/>
          <w:sz w:val="32"/>
          <w:szCs w:val="32"/>
        </w:rPr>
      </w:pPr>
    </w:p>
    <w:p w:rsidR="009E347D" w:rsidRDefault="009E347D">
      <w:pPr>
        <w:jc w:val="left"/>
      </w:pPr>
    </w:p>
    <w:sectPr w:rsidR="009E347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33657" w:rsidRDefault="00233657" w:rsidP="000E2A84">
      <w:r>
        <w:separator/>
      </w:r>
    </w:p>
  </w:endnote>
  <w:endnote w:type="continuationSeparator" w:id="0">
    <w:p w:rsidR="00233657" w:rsidRDefault="00233657" w:rsidP="000E2A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33657" w:rsidRDefault="00233657" w:rsidP="000E2A84">
      <w:r>
        <w:separator/>
      </w:r>
    </w:p>
  </w:footnote>
  <w:footnote w:type="continuationSeparator" w:id="0">
    <w:p w:rsidR="00233657" w:rsidRDefault="00233657" w:rsidP="000E2A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8795C8D8"/>
    <w:multiLevelType w:val="singleLevel"/>
    <w:tmpl w:val="8795C8D8"/>
    <w:lvl w:ilvl="0">
      <w:start w:val="1"/>
      <w:numFmt w:val="decimal"/>
      <w:suff w:val="nothing"/>
      <w:lvlText w:val="（%1）"/>
      <w:lvlJc w:val="left"/>
    </w:lvl>
  </w:abstractNum>
  <w:abstractNum w:abstractNumId="1">
    <w:nsid w:val="39891F73"/>
    <w:multiLevelType w:val="singleLevel"/>
    <w:tmpl w:val="39891F73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ViYWU1NjQ4NTIxNWY4YjYxZGYwNjk1MmE0YTRiY2YifQ=="/>
  </w:docVars>
  <w:rsids>
    <w:rsidRoot w:val="00686C32"/>
    <w:rsid w:val="000E2A84"/>
    <w:rsid w:val="00233657"/>
    <w:rsid w:val="00686C32"/>
    <w:rsid w:val="00761FA1"/>
    <w:rsid w:val="009E347D"/>
    <w:rsid w:val="00A90AF0"/>
    <w:rsid w:val="00AB1760"/>
    <w:rsid w:val="00C7402D"/>
    <w:rsid w:val="00CC42B1"/>
    <w:rsid w:val="00E5023B"/>
    <w:rsid w:val="47C25A3A"/>
    <w:rsid w:val="4F24667A"/>
    <w:rsid w:val="52F2066C"/>
    <w:rsid w:val="53A722C2"/>
    <w:rsid w:val="58F23C78"/>
    <w:rsid w:val="6EAC3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44C9AEB2-89BE-4427-93F0-4972C2E0E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Pr>
      <w:sz w:val="18"/>
      <w:szCs w:val="18"/>
    </w:rPr>
  </w:style>
  <w:style w:type="character" w:styleId="a4">
    <w:name w:val="Hyperlink"/>
    <w:basedOn w:val="a0"/>
    <w:rPr>
      <w:color w:val="0000FF"/>
      <w:u w:val="single"/>
    </w:rPr>
  </w:style>
  <w:style w:type="character" w:customStyle="1" w:styleId="Char">
    <w:name w:val="批注框文本 Char"/>
    <w:basedOn w:val="a0"/>
    <w:link w:val="a3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header"/>
    <w:basedOn w:val="a"/>
    <w:link w:val="Char0"/>
    <w:rsid w:val="000E2A8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0E2A84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Char1"/>
    <w:rsid w:val="000E2A8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0E2A84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e.cnki.net/check/caujjxy/zyrk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7</Pages>
  <Words>132</Words>
  <Characters>756</Characters>
  <Application>Microsoft Office Word</Application>
  <DocSecurity>0</DocSecurity>
  <Lines>6</Lines>
  <Paragraphs>1</Paragraphs>
  <ScaleCrop>false</ScaleCrop>
  <Company/>
  <LinksUpToDate>false</LinksUpToDate>
  <CharactersWithSpaces>887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</dc:creator>
  <cp:lastModifiedBy>杨建波</cp:lastModifiedBy>
  <cp:revision>5</cp:revision>
  <dcterms:created xsi:type="dcterms:W3CDTF">2024-03-04T04:10:00Z</dcterms:created>
  <dcterms:modified xsi:type="dcterms:W3CDTF">2024-11-27T07:30:00Z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7BB75046484843BE906D1019B5942B4A_12</vt:lpwstr>
  </property>
</Properties>
</file>